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C49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="00E53F70" w:rsidRPr="00E22C4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к приказу</w:t>
      </w:r>
    </w:p>
    <w:p w:rsidR="00E22C49" w:rsidRPr="00E22C49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 xml:space="preserve"> от </w:t>
      </w:r>
      <w:r w:rsidR="00E22C49" w:rsidRPr="00E22C49">
        <w:rPr>
          <w:rFonts w:ascii="Times New Roman" w:hAnsi="Times New Roman" w:cs="Times New Roman"/>
          <w:sz w:val="18"/>
          <w:szCs w:val="18"/>
        </w:rPr>
        <w:t>29</w:t>
      </w:r>
      <w:r>
        <w:rPr>
          <w:rFonts w:ascii="Times New Roman" w:hAnsi="Times New Roman" w:cs="Times New Roman"/>
          <w:sz w:val="18"/>
          <w:szCs w:val="18"/>
        </w:rPr>
        <w:t xml:space="preserve"> декабря 2017</w:t>
      </w:r>
      <w:r w:rsidR="00E22C49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E22C49">
        <w:rPr>
          <w:rFonts w:ascii="Times New Roman" w:hAnsi="Times New Roman" w:cs="Times New Roman"/>
          <w:sz w:val="18"/>
          <w:szCs w:val="18"/>
        </w:rPr>
        <w:t>№</w:t>
      </w:r>
      <w:r w:rsidR="00E22C49">
        <w:rPr>
          <w:rFonts w:ascii="Times New Roman" w:hAnsi="Times New Roman" w:cs="Times New Roman"/>
          <w:sz w:val="18"/>
          <w:szCs w:val="18"/>
          <w:lang w:val="en-US"/>
        </w:rPr>
        <w:t xml:space="preserve"> 21</w:t>
      </w:r>
    </w:p>
    <w:p w:rsidR="00963D51" w:rsidRPr="00963D51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63D51" w:rsidRPr="00963D51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E79D4" w:rsidRDefault="00BE79D4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07D9E">
        <w:rPr>
          <w:rFonts w:ascii="Times New Roman" w:hAnsi="Times New Roman" w:cs="Times New Roman"/>
          <w:sz w:val="18"/>
          <w:szCs w:val="18"/>
        </w:rPr>
        <w:t xml:space="preserve">Приложение 1 к </w:t>
      </w:r>
      <w:r w:rsidR="00D06336">
        <w:rPr>
          <w:rFonts w:ascii="Times New Roman" w:hAnsi="Times New Roman" w:cs="Times New Roman"/>
          <w:sz w:val="18"/>
          <w:szCs w:val="18"/>
        </w:rPr>
        <w:t>п</w:t>
      </w:r>
      <w:r w:rsidRPr="00307D9E">
        <w:rPr>
          <w:rFonts w:ascii="Times New Roman" w:hAnsi="Times New Roman" w:cs="Times New Roman"/>
          <w:sz w:val="18"/>
          <w:szCs w:val="18"/>
        </w:rPr>
        <w:t xml:space="preserve">орядку </w:t>
      </w:r>
      <w:r w:rsidR="00D06336">
        <w:rPr>
          <w:rFonts w:ascii="Times New Roman" w:hAnsi="Times New Roman" w:cs="Times New Roman"/>
          <w:sz w:val="18"/>
          <w:szCs w:val="18"/>
        </w:rPr>
        <w:t>применения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бюджетной классификации Российской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Федерации, в части, относящейся к бюджету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Яковлевского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D06336" w:rsidRPr="00307D9E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043E7" w:rsidRPr="00C33231" w:rsidRDefault="00BE517F" w:rsidP="004C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043E7" w:rsidRPr="00C33231">
        <w:rPr>
          <w:rFonts w:ascii="Times New Roman" w:hAnsi="Times New Roman" w:cs="Times New Roman"/>
          <w:sz w:val="26"/>
          <w:szCs w:val="26"/>
        </w:rPr>
        <w:t>оды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43E7" w:rsidRPr="00C33231">
        <w:rPr>
          <w:rFonts w:ascii="Times New Roman" w:hAnsi="Times New Roman" w:cs="Times New Roman"/>
          <w:sz w:val="26"/>
          <w:szCs w:val="26"/>
        </w:rPr>
        <w:t xml:space="preserve">главных </w:t>
      </w:r>
      <w:r>
        <w:rPr>
          <w:rFonts w:ascii="Times New Roman" w:hAnsi="Times New Roman" w:cs="Times New Roman"/>
          <w:sz w:val="26"/>
          <w:szCs w:val="26"/>
        </w:rPr>
        <w:t>администраторов доходов районного бюджета</w:t>
      </w:r>
    </w:p>
    <w:p w:rsidR="008043E7" w:rsidRPr="00C33231" w:rsidRDefault="008043E7" w:rsidP="004C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54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971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администрации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BE517F" w:rsidRPr="00C33231" w:rsidTr="006946D7">
        <w:tc>
          <w:tcPr>
            <w:tcW w:w="817" w:type="dxa"/>
          </w:tcPr>
          <w:p w:rsidR="0026257D" w:rsidRPr="00C33231" w:rsidRDefault="0026257D" w:rsidP="002625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972</w:t>
            </w:r>
          </w:p>
        </w:tc>
        <w:tc>
          <w:tcPr>
            <w:tcW w:w="8754" w:type="dxa"/>
          </w:tcPr>
          <w:p w:rsidR="00BE517F" w:rsidRPr="00C33231" w:rsidRDefault="0026257D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BE517F" w:rsidRPr="00C33231" w:rsidTr="006946D7">
        <w:tc>
          <w:tcPr>
            <w:tcW w:w="817" w:type="dxa"/>
          </w:tcPr>
          <w:p w:rsidR="00BE517F" w:rsidRPr="00C33231" w:rsidRDefault="0026257D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973</w:t>
            </w:r>
          </w:p>
        </w:tc>
        <w:tc>
          <w:tcPr>
            <w:tcW w:w="8754" w:type="dxa"/>
          </w:tcPr>
          <w:p w:rsidR="00BE517F" w:rsidRPr="00C33231" w:rsidRDefault="0026257D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Новосысоевского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BE517F" w:rsidRPr="00C33231" w:rsidTr="006946D7">
        <w:tc>
          <w:tcPr>
            <w:tcW w:w="817" w:type="dxa"/>
          </w:tcPr>
          <w:p w:rsidR="00BE517F" w:rsidRPr="00C33231" w:rsidRDefault="0026257D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974</w:t>
            </w:r>
          </w:p>
        </w:tc>
        <w:tc>
          <w:tcPr>
            <w:tcW w:w="8754" w:type="dxa"/>
          </w:tcPr>
          <w:p w:rsidR="00BE517F" w:rsidRPr="00C33231" w:rsidRDefault="0026257D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Варфоломеевского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BE517F" w:rsidRPr="00C33231" w:rsidTr="006946D7">
        <w:tc>
          <w:tcPr>
            <w:tcW w:w="817" w:type="dxa"/>
          </w:tcPr>
          <w:p w:rsidR="00BE517F" w:rsidRPr="00C33231" w:rsidRDefault="0026257D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975</w:t>
            </w:r>
          </w:p>
        </w:tc>
        <w:tc>
          <w:tcPr>
            <w:tcW w:w="8754" w:type="dxa"/>
          </w:tcPr>
          <w:p w:rsidR="00BE517F" w:rsidRPr="00C33231" w:rsidRDefault="0026257D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Покровского сельского поселения</w:t>
            </w:r>
          </w:p>
        </w:tc>
      </w:tr>
      <w:tr w:rsidR="00BE517F" w:rsidRPr="00C33231" w:rsidTr="006946D7">
        <w:tc>
          <w:tcPr>
            <w:tcW w:w="817" w:type="dxa"/>
          </w:tcPr>
          <w:p w:rsidR="00BE517F" w:rsidRPr="00C33231" w:rsidRDefault="0026257D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976</w:t>
            </w:r>
          </w:p>
        </w:tc>
        <w:tc>
          <w:tcPr>
            <w:tcW w:w="8754" w:type="dxa"/>
          </w:tcPr>
          <w:p w:rsidR="00BE517F" w:rsidRPr="00C33231" w:rsidRDefault="0026257D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Яблоновского сельского поселения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977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980</w:t>
            </w:r>
          </w:p>
        </w:tc>
        <w:tc>
          <w:tcPr>
            <w:tcW w:w="8754" w:type="dxa"/>
          </w:tcPr>
          <w:p w:rsidR="006946D7" w:rsidRPr="00C33231" w:rsidRDefault="0093416E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казённое учреждение «Центр обеспечения и сопровождения образования»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982</w:t>
            </w:r>
          </w:p>
        </w:tc>
        <w:tc>
          <w:tcPr>
            <w:tcW w:w="8754" w:type="dxa"/>
          </w:tcPr>
          <w:p w:rsidR="006946D7" w:rsidRPr="00C33231" w:rsidRDefault="0093416E" w:rsidP="00963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учреждение «Управление культуры»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4C2F93" w:rsidRPr="008043E7" w:rsidRDefault="004C2F93" w:rsidP="004C2F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43E7">
        <w:rPr>
          <w:rFonts w:ascii="Times New Roman" w:hAnsi="Times New Roman" w:cs="Times New Roman"/>
        </w:rPr>
        <w:t xml:space="preserve"> </w:t>
      </w:r>
    </w:p>
    <w:p w:rsidR="00BE79D4" w:rsidRPr="00BE79D4" w:rsidRDefault="00BE79D4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BE79D4" w:rsidRPr="00BE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F5B23"/>
    <w:multiLevelType w:val="hybridMultilevel"/>
    <w:tmpl w:val="40B6D55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18"/>
    <w:rsid w:val="0026257D"/>
    <w:rsid w:val="00307D9E"/>
    <w:rsid w:val="004C2F93"/>
    <w:rsid w:val="006946D7"/>
    <w:rsid w:val="007B4AD8"/>
    <w:rsid w:val="008043E7"/>
    <w:rsid w:val="0093416E"/>
    <w:rsid w:val="00963D51"/>
    <w:rsid w:val="00A23337"/>
    <w:rsid w:val="00B321B8"/>
    <w:rsid w:val="00BE517F"/>
    <w:rsid w:val="00BE79D4"/>
    <w:rsid w:val="00C33231"/>
    <w:rsid w:val="00C411AD"/>
    <w:rsid w:val="00C94118"/>
    <w:rsid w:val="00D06336"/>
    <w:rsid w:val="00E22C49"/>
    <w:rsid w:val="00E53F70"/>
    <w:rsid w:val="00F9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17</cp:revision>
  <dcterms:created xsi:type="dcterms:W3CDTF">2013-12-26T03:32:00Z</dcterms:created>
  <dcterms:modified xsi:type="dcterms:W3CDTF">2018-03-15T03:36:00Z</dcterms:modified>
</cp:coreProperties>
</file>